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D0" w:rsidRDefault="00C34AD5" w:rsidP="00001574">
      <w:pPr>
        <w:shd w:val="clear" w:color="auto" w:fill="FFFFFF"/>
        <w:spacing w:before="274"/>
        <w:ind w:right="58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84.95pt;margin-top:341.9pt;width:56.45pt;height:13.25pt;flip:x y;z-index:251670528" o:connectortype="straight" strokecolor="#548dd4 [1951]" strokeweight="1.25pt">
            <v:stroke endarrow="block"/>
          </v:shape>
        </w:pict>
      </w:r>
      <w:r>
        <w:rPr>
          <w:noProof/>
        </w:rPr>
        <w:pict>
          <v:rect id="_x0000_s1038" style="position:absolute;left:0;text-align:left;margin-left:441.4pt;margin-top:331.5pt;width:61.65pt;height:46.1pt;z-index:251669504" strokecolor="#548dd4 [1951]" strokeweight="1.25pt">
            <v:textbox>
              <w:txbxContent>
                <w:p w:rsidR="008C1615" w:rsidRPr="008C1615" w:rsidRDefault="008C1615" w:rsidP="008C1615">
                  <w:pPr>
                    <w:ind w:left="-142" w:right="-97" w:firstLine="142"/>
                    <w:jc w:val="center"/>
                    <w:rPr>
                      <w:b/>
                      <w:color w:val="548DD4" w:themeColor="text2" w:themeTint="99"/>
                      <w:sz w:val="16"/>
                      <w:szCs w:val="16"/>
                    </w:rPr>
                  </w:pPr>
                  <w:r w:rsidRPr="008C1615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>Данная формулировка в доверенности обязательна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32" style="position:absolute;left:0;text-align:left;margin-left:34.2pt;margin-top:355.15pt;width:137.05pt;height:0;z-index:251668480" o:connectortype="straight" strokecolor="#548dd4 [1951]" strokeweight="1.25pt"/>
        </w:pict>
      </w:r>
      <w:r>
        <w:rPr>
          <w:noProof/>
        </w:rPr>
        <w:pict>
          <v:shape id="_x0000_s1036" type="#_x0000_t32" style="position:absolute;left:0;text-align:left;margin-left:247.3pt;margin-top:340.75pt;width:185.3pt;height:1.15pt;z-index:251667456" o:connectortype="straight" strokecolor="#548dd4 [1951]" strokeweight="1.25pt"/>
        </w:pict>
      </w:r>
      <w:r>
        <w:rPr>
          <w:noProof/>
        </w:rPr>
        <w:pict>
          <v:shape id="_x0000_s1035" type="#_x0000_t32" style="position:absolute;left:0;text-align:left;margin-left:242.1pt;margin-top:541.75pt;width:172.4pt;height:30.55pt;flip:x y;z-index:251666432" o:connectortype="straight" strokecolor="#548dd4 [1951]" strokeweight="1.25pt">
            <v:stroke endarrow="block"/>
          </v:shape>
        </w:pict>
      </w:r>
      <w:r>
        <w:rPr>
          <w:noProof/>
        </w:rPr>
        <w:pict>
          <v:rect id="_x0000_s1034" style="position:absolute;left:0;text-align:left;margin-left:414.5pt;margin-top:533.85pt;width:83.35pt;height:84.65pt;z-index:251665408" strokecolor="#548dd4 [1951]" strokeweight="1.25pt">
            <v:textbox>
              <w:txbxContent>
                <w:p w:rsidR="008C1615" w:rsidRPr="008C1615" w:rsidRDefault="008C1615" w:rsidP="008C1615">
                  <w:pPr>
                    <w:jc w:val="center"/>
                    <w:rPr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8C1615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Доверенность должна быть подписана руководителем и скреплена печать организации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361.95pt;margin-top:243.55pt;width:70.65pt;height:9.2pt;flip:x y;z-index:251664384" o:connectortype="straight" strokecolor="#548dd4 [1951]" strokeweight="1.25pt">
            <v:stroke endarrow="block"/>
          </v:shape>
        </w:pict>
      </w:r>
      <w:r>
        <w:rPr>
          <w:noProof/>
        </w:rPr>
        <w:pict>
          <v:rect id="_x0000_s1032" style="position:absolute;left:0;text-align:left;margin-left:432.6pt;margin-top:211.7pt;width:65.1pt;height:53.55pt;z-index:251663360" strokecolor="#548dd4 [1951]" strokeweight="1.25pt">
            <v:textbox>
              <w:txbxContent>
                <w:p w:rsidR="00591816" w:rsidRPr="00591816" w:rsidRDefault="00591816" w:rsidP="00591816">
                  <w:pPr>
                    <w:jc w:val="center"/>
                    <w:rPr>
                      <w:b/>
                      <w:color w:val="548DD4" w:themeColor="text2" w:themeTint="99"/>
                      <w:sz w:val="16"/>
                      <w:szCs w:val="16"/>
                    </w:rPr>
                  </w:pPr>
                  <w:r w:rsidRPr="00591816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>Обязательно должна быть указана дата выдачи доверенности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17.95pt;margin-top:-29.05pt;width:151.8pt;height:40.3pt;z-index:251662336" strokecolor="#548dd4" strokeweight="1.25pt">
            <v:textbox>
              <w:txbxContent>
                <w:p w:rsidR="008E36B7" w:rsidRPr="008E36B7" w:rsidRDefault="008E36B7" w:rsidP="008E36B7">
                  <w:pPr>
                    <w:jc w:val="center"/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16"/>
                      <w:szCs w:val="16"/>
                    </w:rPr>
                  </w:pPr>
                  <w:r w:rsidRPr="008E36B7"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16"/>
                      <w:szCs w:val="16"/>
                    </w:rPr>
                    <w:t>Образец Доверенности</w:t>
                  </w:r>
                  <w:r w:rsidRPr="008E36B7">
                    <w:rPr>
                      <w:rFonts w:asciiTheme="minorHAnsi" w:eastAsia="Times New Roman" w:hAnsiTheme="minorHAnsi" w:cstheme="minorHAnsi"/>
                      <w:b/>
                      <w:color w:val="548DD4" w:themeColor="text2" w:themeTint="99"/>
                      <w:sz w:val="16"/>
                      <w:szCs w:val="16"/>
                    </w:rPr>
                    <w:t xml:space="preserve"> на держателя ЭЦП, подтверждающ</w:t>
                  </w:r>
                  <w:r>
                    <w:rPr>
                      <w:rFonts w:asciiTheme="minorHAnsi" w:eastAsia="Times New Roman" w:hAnsiTheme="minorHAnsi" w:cstheme="minorHAnsi"/>
                      <w:b/>
                      <w:color w:val="548DD4" w:themeColor="text2" w:themeTint="99"/>
                      <w:sz w:val="16"/>
                      <w:szCs w:val="16"/>
                    </w:rPr>
                    <w:t>ей</w:t>
                  </w:r>
                  <w:r w:rsidRPr="008E36B7">
                    <w:rPr>
                      <w:rFonts w:asciiTheme="minorHAnsi" w:eastAsia="Times New Roman" w:hAnsiTheme="minorHAnsi" w:cstheme="minorHAnsi"/>
                      <w:b/>
                      <w:color w:val="548DD4" w:themeColor="text2" w:themeTint="99"/>
                      <w:sz w:val="16"/>
                      <w:szCs w:val="16"/>
                    </w:rPr>
                    <w:t xml:space="preserve"> полномочии лица на получение аккредитации</w:t>
                  </w:r>
                </w:p>
              </w:txbxContent>
            </v:textbox>
          </v:rect>
        </w:pict>
      </w:r>
      <w:r w:rsidR="00234DD0">
        <w:rPr>
          <w:noProof/>
        </w:rPr>
        <w:drawing>
          <wp:inline distT="0" distB="0" distL="0" distR="0">
            <wp:extent cx="5932805" cy="8185785"/>
            <wp:effectExtent l="38100" t="19050" r="10795" b="247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85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1DB" w:rsidRDefault="00BB21DB" w:rsidP="00001574">
      <w:pPr>
        <w:shd w:val="clear" w:color="auto" w:fill="FFFFFF"/>
        <w:spacing w:before="274"/>
        <w:ind w:right="58"/>
        <w:jc w:val="both"/>
      </w:pPr>
    </w:p>
    <w:p w:rsidR="00BB21DB" w:rsidRPr="008C1615" w:rsidRDefault="00BB21DB" w:rsidP="00001574">
      <w:pPr>
        <w:shd w:val="clear" w:color="auto" w:fill="FFFFFF"/>
        <w:spacing w:before="274"/>
        <w:ind w:right="58"/>
        <w:jc w:val="both"/>
        <w:rPr>
          <w:color w:val="548DD4" w:themeColor="text2" w:themeTint="99"/>
        </w:rPr>
      </w:pPr>
    </w:p>
    <w:p w:rsidR="00CE4B40" w:rsidRDefault="00CE4B40" w:rsidP="001151B0">
      <w:pPr>
        <w:contextualSpacing/>
        <w:jc w:val="right"/>
        <w:rPr>
          <w:rFonts w:ascii="Calibri" w:eastAsia="Calibri" w:hAnsi="Calibri"/>
          <w:b/>
          <w:color w:val="548DD4" w:themeColor="text2" w:themeTint="99"/>
        </w:rPr>
      </w:pPr>
    </w:p>
    <w:p w:rsidR="001151B0" w:rsidRPr="007A4362" w:rsidRDefault="001151B0" w:rsidP="001151B0">
      <w:pPr>
        <w:contextualSpacing/>
        <w:jc w:val="right"/>
        <w:rPr>
          <w:rFonts w:eastAsia="Calibri"/>
          <w:b/>
          <w:color w:val="548DD4" w:themeColor="text2" w:themeTint="99"/>
        </w:rPr>
      </w:pPr>
      <w:r w:rsidRPr="007A4362">
        <w:rPr>
          <w:rFonts w:eastAsia="Calibri"/>
          <w:b/>
          <w:color w:val="548DD4" w:themeColor="text2" w:themeTint="99"/>
        </w:rPr>
        <w:lastRenderedPageBreak/>
        <w:t>РЕКОМЕНДАТЕЛЬНАЯ ФОРМА</w:t>
      </w:r>
    </w:p>
    <w:p w:rsidR="001151B0" w:rsidRPr="007A4362" w:rsidRDefault="001151B0" w:rsidP="001151B0">
      <w:pPr>
        <w:shd w:val="clear" w:color="auto" w:fill="FFFFFF"/>
        <w:spacing w:before="274"/>
        <w:ind w:right="58" w:firstLine="708"/>
        <w:rPr>
          <w:rFonts w:eastAsia="Calibri"/>
          <w:color w:val="4F81BD" w:themeColor="accent1"/>
        </w:rPr>
      </w:pPr>
    </w:p>
    <w:p w:rsidR="001151B0" w:rsidRPr="007A4362" w:rsidRDefault="001151B0" w:rsidP="001151B0">
      <w:pPr>
        <w:shd w:val="clear" w:color="auto" w:fill="FFFFFF"/>
        <w:spacing w:before="274"/>
        <w:ind w:right="58" w:firstLine="708"/>
        <w:jc w:val="center"/>
        <w:rPr>
          <w:rFonts w:eastAsia="Calibri"/>
          <w:color w:val="4F81BD" w:themeColor="accent1"/>
        </w:rPr>
      </w:pPr>
    </w:p>
    <w:p w:rsidR="001151B0" w:rsidRPr="007A4362" w:rsidRDefault="001151B0" w:rsidP="001151B0">
      <w:pPr>
        <w:shd w:val="clear" w:color="auto" w:fill="FFFFFF"/>
        <w:spacing w:before="274"/>
        <w:ind w:right="58" w:firstLine="708"/>
        <w:jc w:val="center"/>
        <w:rPr>
          <w:rFonts w:eastAsia="Calibri"/>
          <w:color w:val="4F81BD" w:themeColor="accent1"/>
        </w:rPr>
      </w:pPr>
      <w:r w:rsidRPr="007A4362">
        <w:rPr>
          <w:rFonts w:eastAsia="Calibri"/>
          <w:color w:val="4F81BD" w:themeColor="accent1"/>
        </w:rPr>
        <w:t>[Наименование и реквизиты юридического лица]</w:t>
      </w:r>
    </w:p>
    <w:p w:rsidR="001151B0" w:rsidRPr="007A4362" w:rsidRDefault="001151B0" w:rsidP="001151B0">
      <w:pPr>
        <w:shd w:val="clear" w:color="auto" w:fill="FFFFFF"/>
        <w:spacing w:before="274"/>
        <w:ind w:right="58" w:firstLine="708"/>
        <w:jc w:val="center"/>
        <w:rPr>
          <w:rFonts w:eastAsia="Calibri"/>
        </w:rPr>
      </w:pPr>
      <w:r w:rsidRPr="007A4362">
        <w:rPr>
          <w:rFonts w:eastAsia="Calibri"/>
        </w:rPr>
        <w:t>ДОВЕРЕННОСТЬ №</w:t>
      </w:r>
    </w:p>
    <w:p w:rsidR="001151B0" w:rsidRDefault="001151B0" w:rsidP="001151B0">
      <w:pPr>
        <w:shd w:val="clear" w:color="auto" w:fill="FFFFFF"/>
        <w:tabs>
          <w:tab w:val="left" w:pos="7797"/>
        </w:tabs>
        <w:spacing w:before="274"/>
        <w:ind w:right="58"/>
        <w:rPr>
          <w:rFonts w:eastAsia="Calibri"/>
          <w:color w:val="4F81BD" w:themeColor="accent1"/>
        </w:rPr>
      </w:pPr>
      <w:r w:rsidRPr="007A4362">
        <w:rPr>
          <w:rFonts w:eastAsia="Calibri"/>
          <w:color w:val="4F81BD" w:themeColor="accent1"/>
        </w:rPr>
        <w:t xml:space="preserve">   [город]</w:t>
      </w:r>
      <w:r w:rsidRPr="007A4362">
        <w:rPr>
          <w:rFonts w:eastAsia="Calibri"/>
          <w:color w:val="4F81BD" w:themeColor="accent1"/>
        </w:rPr>
        <w:tab/>
        <w:t>[Дата прописью]</w:t>
      </w:r>
    </w:p>
    <w:p w:rsidR="007A4362" w:rsidRPr="007A4362" w:rsidRDefault="007A4362" w:rsidP="001151B0">
      <w:pPr>
        <w:shd w:val="clear" w:color="auto" w:fill="FFFFFF"/>
        <w:tabs>
          <w:tab w:val="left" w:pos="7797"/>
        </w:tabs>
        <w:spacing w:before="274"/>
        <w:ind w:right="58"/>
        <w:rPr>
          <w:rFonts w:eastAsia="Calibri"/>
          <w:color w:val="4F81BD" w:themeColor="accent1"/>
        </w:rPr>
      </w:pPr>
    </w:p>
    <w:p w:rsidR="007A4362" w:rsidRDefault="007A4362" w:rsidP="007A4362">
      <w:pPr>
        <w:shd w:val="clear" w:color="auto" w:fill="FFFFFF"/>
        <w:spacing w:line="360" w:lineRule="auto"/>
        <w:ind w:left="10" w:right="38" w:firstLine="360"/>
        <w:jc w:val="both"/>
        <w:rPr>
          <w:rFonts w:eastAsia="Calibri"/>
          <w:color w:val="4F81BD" w:themeColor="accent1"/>
        </w:rPr>
      </w:pPr>
      <w:r w:rsidRPr="00AD5DC1">
        <w:rPr>
          <w:color w:val="4F81BD" w:themeColor="accent1"/>
        </w:rPr>
        <w:t>[Н</w:t>
      </w:r>
      <w:r w:rsidRPr="00AD5DC1">
        <w:rPr>
          <w:rFonts w:eastAsia="Calibri"/>
          <w:color w:val="4F81BD" w:themeColor="accent1"/>
        </w:rPr>
        <w:t>аименование юридического лица</w:t>
      </w:r>
      <w:r w:rsidRPr="00AD5DC1">
        <w:rPr>
          <w:color w:val="4F81BD" w:themeColor="accent1"/>
        </w:rPr>
        <w:t xml:space="preserve">] в лице </w:t>
      </w:r>
      <w:r w:rsidRPr="00AD5DC1">
        <w:rPr>
          <w:rFonts w:eastAsia="Calibri"/>
          <w:color w:val="4F81BD" w:themeColor="accent1"/>
        </w:rPr>
        <w:t>[должность] [Ф.И.О.]</w:t>
      </w:r>
      <w:r w:rsidRPr="007A4362">
        <w:rPr>
          <w:rFonts w:eastAsia="Calibri"/>
        </w:rPr>
        <w:t>,</w:t>
      </w:r>
      <w:r w:rsidRPr="00AD5DC1">
        <w:rPr>
          <w:rFonts w:eastAsia="Calibri"/>
          <w:color w:val="4F81BD" w:themeColor="accent1"/>
        </w:rPr>
        <w:t xml:space="preserve"> </w:t>
      </w:r>
      <w:r w:rsidRPr="00AD5DC1">
        <w:rPr>
          <w:rFonts w:eastAsia="Calibri"/>
        </w:rPr>
        <w:t xml:space="preserve">действующего на основании Устава </w:t>
      </w:r>
      <w:r w:rsidRPr="00AD5DC1">
        <w:rPr>
          <w:rFonts w:eastAsia="Calibri"/>
          <w:color w:val="4F81BD" w:themeColor="accent1"/>
        </w:rPr>
        <w:t xml:space="preserve">[либо иной документ, на основании, которого действует лицо], </w:t>
      </w:r>
      <w:r w:rsidRPr="00AD5DC1">
        <w:rPr>
          <w:rFonts w:eastAsia="Calibri"/>
        </w:rPr>
        <w:t>уполномочивает</w:t>
      </w:r>
      <w:r w:rsidRPr="00AD5DC1">
        <w:t xml:space="preserve"> н</w:t>
      </w:r>
      <w:r w:rsidRPr="00AD5DC1">
        <w:rPr>
          <w:rFonts w:eastAsia="Calibri"/>
        </w:rPr>
        <w:t xml:space="preserve">астоящей   доверенностью </w:t>
      </w:r>
      <w:r w:rsidRPr="00AD5DC1">
        <w:rPr>
          <w:rFonts w:eastAsia="Calibri"/>
          <w:color w:val="4F81BD" w:themeColor="accent1"/>
        </w:rPr>
        <w:t>[должность</w:t>
      </w:r>
      <w:proofErr w:type="gramStart"/>
      <w:r w:rsidRPr="00AD5DC1">
        <w:rPr>
          <w:rFonts w:eastAsia="Calibri"/>
          <w:color w:val="4F81BD" w:themeColor="accent1"/>
        </w:rPr>
        <w:t>][</w:t>
      </w:r>
      <w:proofErr w:type="gramEnd"/>
      <w:r w:rsidRPr="00AD5DC1">
        <w:rPr>
          <w:rFonts w:eastAsia="Calibri"/>
          <w:color w:val="4F81BD" w:themeColor="accent1"/>
        </w:rPr>
        <w:t>Ф.И.О.], [паспортные данные]</w:t>
      </w:r>
    </w:p>
    <w:p w:rsidR="001151B0" w:rsidRPr="007A4362" w:rsidRDefault="001151B0" w:rsidP="007A4362">
      <w:pPr>
        <w:pStyle w:val="ConsTitle"/>
        <w:widowControl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A4362">
        <w:rPr>
          <w:rFonts w:ascii="Times New Roman" w:eastAsia="Calibri" w:hAnsi="Times New Roman" w:cs="Times New Roman"/>
          <w:b w:val="0"/>
          <w:sz w:val="20"/>
          <w:szCs w:val="20"/>
        </w:rPr>
        <w:t>представлять интересы</w:t>
      </w:r>
      <w:r w:rsidRPr="007A4362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7A4362">
        <w:rPr>
          <w:rFonts w:ascii="Times New Roman" w:hAnsi="Times New Roman" w:cs="Times New Roman"/>
          <w:b w:val="0"/>
          <w:color w:val="4F81BD" w:themeColor="accent1"/>
          <w:sz w:val="20"/>
          <w:szCs w:val="20"/>
        </w:rPr>
        <w:t>[</w:t>
      </w:r>
      <w:r w:rsidRPr="007A4362">
        <w:rPr>
          <w:rFonts w:ascii="Times New Roman" w:eastAsia="Calibri" w:hAnsi="Times New Roman" w:cs="Times New Roman"/>
          <w:b w:val="0"/>
          <w:color w:val="4F81BD" w:themeColor="accent1"/>
          <w:sz w:val="20"/>
          <w:szCs w:val="20"/>
        </w:rPr>
        <w:t>наименование юридического лица</w:t>
      </w:r>
      <w:r w:rsidRPr="007A4362">
        <w:rPr>
          <w:rFonts w:ascii="Times New Roman" w:hAnsi="Times New Roman" w:cs="Times New Roman"/>
          <w:b w:val="0"/>
          <w:color w:val="4F81BD" w:themeColor="accent1"/>
          <w:sz w:val="20"/>
          <w:szCs w:val="20"/>
        </w:rPr>
        <w:t>]</w:t>
      </w:r>
      <w:r w:rsidRPr="007A4362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Pr="007A4362">
        <w:rPr>
          <w:rFonts w:ascii="Times New Roman" w:eastAsia="Calibri" w:hAnsi="Times New Roman" w:cs="Times New Roman"/>
          <w:b w:val="0"/>
          <w:sz w:val="20"/>
          <w:szCs w:val="20"/>
        </w:rPr>
        <w:t>при осуществлени</w:t>
      </w:r>
      <w:r w:rsidR="00CD0BC0">
        <w:rPr>
          <w:rFonts w:ascii="Times New Roman" w:eastAsia="Calibri" w:hAnsi="Times New Roman" w:cs="Times New Roman"/>
          <w:b w:val="0"/>
          <w:sz w:val="20"/>
          <w:szCs w:val="20"/>
        </w:rPr>
        <w:t>и</w:t>
      </w:r>
      <w:r w:rsidRPr="007A4362">
        <w:rPr>
          <w:rFonts w:ascii="Times New Roman" w:eastAsia="Calibri" w:hAnsi="Times New Roman" w:cs="Times New Roman"/>
          <w:b w:val="0"/>
          <w:sz w:val="20"/>
          <w:szCs w:val="20"/>
        </w:rPr>
        <w:t xml:space="preserve"> действий по участию в открытых аукционах</w:t>
      </w:r>
      <w:r w:rsidR="00CD0BC0">
        <w:rPr>
          <w:rFonts w:ascii="Times New Roman" w:eastAsia="Calibri" w:hAnsi="Times New Roman" w:cs="Times New Roman"/>
          <w:b w:val="0"/>
          <w:sz w:val="20"/>
          <w:szCs w:val="20"/>
        </w:rPr>
        <w:t xml:space="preserve"> (конкурсах, запросах котировок)</w:t>
      </w:r>
      <w:r w:rsidRPr="007A4362">
        <w:rPr>
          <w:rFonts w:ascii="Times New Roman" w:eastAsia="Calibri" w:hAnsi="Times New Roman" w:cs="Times New Roman"/>
          <w:b w:val="0"/>
          <w:sz w:val="20"/>
          <w:szCs w:val="20"/>
        </w:rPr>
        <w:t xml:space="preserve"> в электронной форме, а именно:</w:t>
      </w:r>
    </w:p>
    <w:p w:rsidR="001151B0" w:rsidRPr="007A4362" w:rsidRDefault="001151B0" w:rsidP="001151B0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>получать аккредитацию на электронной торговой площадке;</w:t>
      </w:r>
    </w:p>
    <w:p w:rsidR="001151B0" w:rsidRPr="007A4362" w:rsidRDefault="001151B0" w:rsidP="001151B0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>предоставлять Оператору ЭТП необходимые документы и сведения;</w:t>
      </w:r>
    </w:p>
    <w:p w:rsidR="001151B0" w:rsidRPr="007A4362" w:rsidRDefault="001151B0" w:rsidP="001151B0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>подписывать необходимые документы, заявления и формы средствами ключа электронной</w:t>
      </w:r>
      <w:r w:rsidR="007A4362">
        <w:rPr>
          <w:rFonts w:eastAsia="Calibri"/>
        </w:rPr>
        <w:t xml:space="preserve"> ц</w:t>
      </w:r>
      <w:r w:rsidRPr="007A4362">
        <w:rPr>
          <w:rFonts w:eastAsia="Calibri"/>
        </w:rPr>
        <w:t>ифровой подписи.</w:t>
      </w:r>
    </w:p>
    <w:p w:rsidR="001151B0" w:rsidRPr="007A4362" w:rsidRDefault="001151B0" w:rsidP="001151B0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>осуществлять регистрацию на открытых аукционах</w:t>
      </w:r>
      <w:r w:rsidR="00CD0BC0">
        <w:rPr>
          <w:rFonts w:eastAsia="Calibri"/>
        </w:rPr>
        <w:t xml:space="preserve"> (</w:t>
      </w:r>
      <w:r w:rsidR="00CD0BC0" w:rsidRPr="00CD0BC0">
        <w:rPr>
          <w:rFonts w:eastAsia="Calibri"/>
        </w:rPr>
        <w:t>конкурс</w:t>
      </w:r>
      <w:r w:rsidR="00CD0BC0">
        <w:rPr>
          <w:rFonts w:eastAsia="Calibri"/>
        </w:rPr>
        <w:t>ах</w:t>
      </w:r>
      <w:r w:rsidR="00CD0BC0" w:rsidRPr="00CD0BC0">
        <w:rPr>
          <w:rFonts w:eastAsia="Calibri"/>
        </w:rPr>
        <w:t xml:space="preserve">, </w:t>
      </w:r>
      <w:r w:rsidR="00CD0BC0">
        <w:rPr>
          <w:rFonts w:eastAsia="Calibri"/>
        </w:rPr>
        <w:t>запрос</w:t>
      </w:r>
      <w:r w:rsidR="00CD0BC0">
        <w:rPr>
          <w:rFonts w:eastAsia="Calibri"/>
        </w:rPr>
        <w:t>ах</w:t>
      </w:r>
      <w:r w:rsidR="00CD0BC0">
        <w:rPr>
          <w:rFonts w:eastAsia="Calibri"/>
        </w:rPr>
        <w:t xml:space="preserve"> </w:t>
      </w:r>
      <w:r w:rsidR="00CD0BC0" w:rsidRPr="00CD0BC0">
        <w:rPr>
          <w:rFonts w:eastAsia="Calibri"/>
        </w:rPr>
        <w:t>котиров</w:t>
      </w:r>
      <w:r w:rsidR="00CD0BC0">
        <w:rPr>
          <w:rFonts w:eastAsia="Calibri"/>
        </w:rPr>
        <w:t>о</w:t>
      </w:r>
      <w:r w:rsidR="00CD0BC0" w:rsidRPr="00CD0BC0">
        <w:rPr>
          <w:rFonts w:eastAsia="Calibri"/>
        </w:rPr>
        <w:t>к</w:t>
      </w:r>
      <w:r w:rsidR="00CD0BC0">
        <w:rPr>
          <w:rFonts w:eastAsia="Calibri"/>
        </w:rPr>
        <w:t>)</w:t>
      </w:r>
      <w:r w:rsidR="00CD0BC0" w:rsidRPr="007A4362">
        <w:rPr>
          <w:rFonts w:eastAsia="Calibri"/>
        </w:rPr>
        <w:t xml:space="preserve"> </w:t>
      </w:r>
      <w:r w:rsidRPr="007A4362">
        <w:rPr>
          <w:rFonts w:eastAsia="Calibri"/>
        </w:rPr>
        <w:t>в электронной форме;</w:t>
      </w:r>
    </w:p>
    <w:p w:rsidR="001151B0" w:rsidRPr="007A4362" w:rsidRDefault="001151B0" w:rsidP="001151B0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>подавать и отзывать заявку на участие в открытом аукционе</w:t>
      </w:r>
      <w:r w:rsidR="00CD0BC0">
        <w:rPr>
          <w:rFonts w:eastAsia="Calibri"/>
        </w:rPr>
        <w:t xml:space="preserve"> </w:t>
      </w:r>
      <w:r w:rsidR="00CD0BC0" w:rsidRPr="00CD0BC0">
        <w:rPr>
          <w:rFonts w:eastAsia="Calibri"/>
        </w:rPr>
        <w:t>(конкурс</w:t>
      </w:r>
      <w:r w:rsidR="00CD0BC0">
        <w:rPr>
          <w:rFonts w:eastAsia="Calibri"/>
        </w:rPr>
        <w:t>е</w:t>
      </w:r>
      <w:r w:rsidR="00CD0BC0" w:rsidRPr="00CD0BC0">
        <w:rPr>
          <w:rFonts w:eastAsia="Calibri"/>
        </w:rPr>
        <w:t xml:space="preserve">, </w:t>
      </w:r>
      <w:r w:rsidR="00CD0BC0">
        <w:rPr>
          <w:rFonts w:eastAsia="Calibri"/>
        </w:rPr>
        <w:t>запрос</w:t>
      </w:r>
      <w:r w:rsidR="00C34AD5">
        <w:rPr>
          <w:rFonts w:eastAsia="Calibri"/>
        </w:rPr>
        <w:t>е</w:t>
      </w:r>
      <w:r w:rsidR="00CD0BC0">
        <w:rPr>
          <w:rFonts w:eastAsia="Calibri"/>
        </w:rPr>
        <w:t xml:space="preserve"> </w:t>
      </w:r>
      <w:r w:rsidR="00CD0BC0" w:rsidRPr="00CD0BC0">
        <w:rPr>
          <w:rFonts w:eastAsia="Calibri"/>
        </w:rPr>
        <w:t>котиров</w:t>
      </w:r>
      <w:r w:rsidR="00CD0BC0">
        <w:rPr>
          <w:rFonts w:eastAsia="Calibri"/>
        </w:rPr>
        <w:t>о</w:t>
      </w:r>
      <w:r w:rsidR="00CD0BC0" w:rsidRPr="00CD0BC0">
        <w:rPr>
          <w:rFonts w:eastAsia="Calibri"/>
        </w:rPr>
        <w:t>к</w:t>
      </w:r>
      <w:r w:rsidR="00CD0BC0">
        <w:rPr>
          <w:rFonts w:eastAsia="Calibri"/>
          <w:b/>
        </w:rPr>
        <w:t>)</w:t>
      </w:r>
      <w:r w:rsidRPr="007A4362">
        <w:rPr>
          <w:rFonts w:eastAsia="Calibri"/>
        </w:rPr>
        <w:t xml:space="preserve"> в электронной форме;</w:t>
      </w:r>
    </w:p>
    <w:p w:rsidR="001151B0" w:rsidRPr="007A4362" w:rsidRDefault="001151B0" w:rsidP="001151B0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>подавать ценовое предложение в открытом аукционе</w:t>
      </w:r>
      <w:r w:rsidR="00CD0BC0">
        <w:rPr>
          <w:rFonts w:eastAsia="Calibri"/>
        </w:rPr>
        <w:t xml:space="preserve"> </w:t>
      </w:r>
      <w:r w:rsidRPr="007A4362">
        <w:rPr>
          <w:rFonts w:eastAsia="Calibri"/>
        </w:rPr>
        <w:t>в электронной</w:t>
      </w:r>
      <w:r w:rsidR="007A4362">
        <w:rPr>
          <w:rFonts w:eastAsia="Calibri"/>
        </w:rPr>
        <w:t xml:space="preserve"> </w:t>
      </w:r>
      <w:r w:rsidRPr="007A4362">
        <w:rPr>
          <w:rFonts w:eastAsia="Calibri"/>
        </w:rPr>
        <w:t>форме;</w:t>
      </w:r>
    </w:p>
    <w:p w:rsidR="001151B0" w:rsidRPr="007A4362" w:rsidRDefault="001151B0" w:rsidP="001151B0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 xml:space="preserve">представлять </w:t>
      </w:r>
      <w:r w:rsidRPr="007A4362">
        <w:rPr>
          <w:rFonts w:eastAsia="Calibri"/>
          <w:color w:val="4F81BD" w:themeColor="accent1"/>
        </w:rPr>
        <w:t>[наименование организации]</w:t>
      </w:r>
      <w:r w:rsidRPr="007A4362">
        <w:rPr>
          <w:rFonts w:eastAsia="Calibri"/>
          <w:color w:val="FF0000"/>
        </w:rPr>
        <w:t xml:space="preserve"> </w:t>
      </w:r>
      <w:r w:rsidRPr="007A4362">
        <w:rPr>
          <w:rFonts w:eastAsia="Calibri"/>
        </w:rPr>
        <w:t>во всех отношениях с</w:t>
      </w:r>
      <w:r w:rsidR="007A4362">
        <w:rPr>
          <w:rFonts w:eastAsia="Calibri"/>
        </w:rPr>
        <w:t xml:space="preserve"> </w:t>
      </w:r>
      <w:r w:rsidRPr="007A4362">
        <w:rPr>
          <w:rFonts w:eastAsia="Calibri"/>
        </w:rPr>
        <w:t>Оператором Электронной торговой площадки;</w:t>
      </w:r>
    </w:p>
    <w:p w:rsidR="001151B0" w:rsidRPr="007A4362" w:rsidRDefault="001151B0" w:rsidP="001151B0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>подавать запросы на разъяснения положений документации об аукционе</w:t>
      </w:r>
      <w:r w:rsidR="00CD0BC0">
        <w:rPr>
          <w:rFonts w:eastAsia="Calibri"/>
        </w:rPr>
        <w:t xml:space="preserve"> </w:t>
      </w:r>
      <w:r w:rsidR="00CD0BC0" w:rsidRPr="00CD0BC0">
        <w:rPr>
          <w:rFonts w:eastAsia="Calibri"/>
        </w:rPr>
        <w:t>(конкурс</w:t>
      </w:r>
      <w:r w:rsidR="00CD0BC0">
        <w:rPr>
          <w:rFonts w:eastAsia="Calibri"/>
        </w:rPr>
        <w:t xml:space="preserve">е, </w:t>
      </w:r>
      <w:r w:rsidR="00CD0BC0">
        <w:rPr>
          <w:rFonts w:eastAsia="Calibri"/>
        </w:rPr>
        <w:t>запрос</w:t>
      </w:r>
      <w:r w:rsidR="00C34AD5">
        <w:rPr>
          <w:rFonts w:eastAsia="Calibri"/>
        </w:rPr>
        <w:t>е</w:t>
      </w:r>
      <w:bookmarkStart w:id="0" w:name="_GoBack"/>
      <w:bookmarkEnd w:id="0"/>
      <w:r w:rsidR="00CD0BC0">
        <w:rPr>
          <w:rFonts w:eastAsia="Calibri"/>
        </w:rPr>
        <w:t xml:space="preserve"> </w:t>
      </w:r>
      <w:r w:rsidR="00CD0BC0" w:rsidRPr="00CD0BC0">
        <w:rPr>
          <w:rFonts w:eastAsia="Calibri"/>
        </w:rPr>
        <w:t>котиров</w:t>
      </w:r>
      <w:r w:rsidR="00CD0BC0">
        <w:rPr>
          <w:rFonts w:eastAsia="Calibri"/>
        </w:rPr>
        <w:t>о</w:t>
      </w:r>
      <w:r w:rsidR="00CD0BC0" w:rsidRPr="00CD0BC0">
        <w:rPr>
          <w:rFonts w:eastAsia="Calibri"/>
        </w:rPr>
        <w:t>к)</w:t>
      </w:r>
      <w:r w:rsidR="00CD0BC0">
        <w:rPr>
          <w:rFonts w:eastAsia="Calibri"/>
        </w:rPr>
        <w:t xml:space="preserve"> в </w:t>
      </w:r>
      <w:r w:rsidRPr="007A4362">
        <w:rPr>
          <w:rFonts w:eastAsia="Calibri"/>
        </w:rPr>
        <w:t>электронной форме и результатов аукциона</w:t>
      </w:r>
      <w:r w:rsidR="00CD0BC0">
        <w:rPr>
          <w:rFonts w:eastAsia="Calibri"/>
        </w:rPr>
        <w:t xml:space="preserve"> </w:t>
      </w:r>
      <w:r w:rsidR="00CD0BC0" w:rsidRPr="00CD0BC0">
        <w:rPr>
          <w:rFonts w:eastAsia="Calibri"/>
        </w:rPr>
        <w:t xml:space="preserve">(конкурса, </w:t>
      </w:r>
      <w:r w:rsidR="00CD0BC0">
        <w:rPr>
          <w:rFonts w:eastAsia="Calibri"/>
        </w:rPr>
        <w:t>запроса</w:t>
      </w:r>
      <w:r w:rsidR="00CD0BC0" w:rsidRPr="00CD0BC0">
        <w:rPr>
          <w:rFonts w:eastAsia="Calibri"/>
        </w:rPr>
        <w:t xml:space="preserve"> котировок)</w:t>
      </w:r>
      <w:r w:rsidR="00CD0BC0" w:rsidRPr="007A4362">
        <w:rPr>
          <w:rFonts w:eastAsia="Calibri"/>
        </w:rPr>
        <w:t xml:space="preserve"> </w:t>
      </w:r>
      <w:r w:rsidRPr="007A4362">
        <w:rPr>
          <w:rFonts w:eastAsia="Calibri"/>
        </w:rPr>
        <w:t xml:space="preserve"> в электронной форме;</w:t>
      </w:r>
    </w:p>
    <w:p w:rsidR="001151B0" w:rsidRPr="007A4362" w:rsidRDefault="001151B0" w:rsidP="001151B0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>подавать жалобы в уполномоченные на рассмотрения жалоб органы;</w:t>
      </w:r>
    </w:p>
    <w:p w:rsidR="001151B0" w:rsidRPr="007A4362" w:rsidRDefault="001151B0" w:rsidP="001151B0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>подписывать</w:t>
      </w:r>
      <w:r w:rsidR="007A4362">
        <w:rPr>
          <w:rFonts w:eastAsia="Calibri"/>
        </w:rPr>
        <w:t xml:space="preserve"> </w:t>
      </w:r>
      <w:r w:rsidRPr="007A4362">
        <w:rPr>
          <w:rFonts w:eastAsia="Calibri"/>
        </w:rPr>
        <w:t>контракты</w:t>
      </w:r>
      <w:r w:rsidR="007A4362">
        <w:rPr>
          <w:rFonts w:eastAsia="Calibri"/>
        </w:rPr>
        <w:t xml:space="preserve"> от </w:t>
      </w:r>
      <w:r w:rsidRPr="00CD0BC0">
        <w:rPr>
          <w:rFonts w:eastAsia="Calibri"/>
        </w:rPr>
        <w:t>имени</w:t>
      </w:r>
      <w:r w:rsidR="007A4362">
        <w:rPr>
          <w:rFonts w:eastAsia="Calibri"/>
          <w:color w:val="4F81BD" w:themeColor="accent1"/>
        </w:rPr>
        <w:t xml:space="preserve"> </w:t>
      </w:r>
      <w:r w:rsidRPr="007A4362">
        <w:rPr>
          <w:rFonts w:eastAsia="Calibri"/>
          <w:color w:val="4F81BD" w:themeColor="accent1"/>
        </w:rPr>
        <w:t>[наименование</w:t>
      </w:r>
      <w:r w:rsidR="007A4362">
        <w:rPr>
          <w:rFonts w:eastAsia="Calibri"/>
          <w:color w:val="4F81BD" w:themeColor="accent1"/>
        </w:rPr>
        <w:t xml:space="preserve"> </w:t>
      </w:r>
      <w:r w:rsidRPr="007A4362">
        <w:rPr>
          <w:rFonts w:eastAsia="Calibri"/>
          <w:color w:val="4F81BD" w:themeColor="accent1"/>
        </w:rPr>
        <w:t>организации]</w:t>
      </w:r>
      <w:r w:rsidRPr="007A4362">
        <w:rPr>
          <w:rFonts w:eastAsia="Calibri"/>
        </w:rPr>
        <w:t xml:space="preserve"> средствами ключа электронной цифровой подписи;</w:t>
      </w:r>
    </w:p>
    <w:p w:rsidR="001151B0" w:rsidRPr="007A4362" w:rsidRDefault="001151B0" w:rsidP="001151B0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>совершать иные действия, необходимые для исполнения настоящего</w:t>
      </w:r>
      <w:r w:rsidR="007A4362">
        <w:rPr>
          <w:rFonts w:eastAsia="Calibri"/>
        </w:rPr>
        <w:t xml:space="preserve"> </w:t>
      </w:r>
      <w:r w:rsidRPr="007A4362">
        <w:rPr>
          <w:rFonts w:eastAsia="Calibri"/>
        </w:rPr>
        <w:t>поручения.</w:t>
      </w:r>
    </w:p>
    <w:p w:rsidR="001151B0" w:rsidRPr="007A4362" w:rsidRDefault="001151B0" w:rsidP="001151B0">
      <w:pPr>
        <w:shd w:val="clear" w:color="auto" w:fill="FFFFFF"/>
        <w:spacing w:line="322" w:lineRule="exact"/>
        <w:ind w:left="10" w:right="38"/>
        <w:jc w:val="both"/>
        <w:rPr>
          <w:rFonts w:eastAsia="Calibri"/>
        </w:rPr>
      </w:pPr>
    </w:p>
    <w:p w:rsidR="001151B0" w:rsidRPr="007A4362" w:rsidRDefault="001151B0" w:rsidP="001151B0">
      <w:p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 xml:space="preserve">Настоящая доверенность выдана сроком на </w:t>
      </w:r>
      <w:r w:rsidRPr="007A4362">
        <w:rPr>
          <w:color w:val="4F81BD" w:themeColor="accent1"/>
        </w:rPr>
        <w:t>[значение]</w:t>
      </w:r>
      <w:r w:rsidRPr="007A4362">
        <w:t xml:space="preserve"> </w:t>
      </w:r>
      <w:r w:rsidRPr="007A4362">
        <w:rPr>
          <w:rFonts w:eastAsia="Calibri"/>
        </w:rPr>
        <w:t xml:space="preserve">( </w:t>
      </w:r>
      <w:r w:rsidRPr="007A4362">
        <w:rPr>
          <w:rFonts w:eastAsia="Calibri"/>
          <w:color w:val="4F81BD" w:themeColor="accent1"/>
        </w:rPr>
        <w:t>[значение прописью]</w:t>
      </w:r>
      <w:r w:rsidRPr="007A4362">
        <w:rPr>
          <w:rFonts w:eastAsia="Calibri"/>
        </w:rPr>
        <w:t xml:space="preserve"> ) го</w:t>
      </w:r>
      <w:proofErr w:type="gramStart"/>
      <w:r w:rsidRPr="007A4362">
        <w:rPr>
          <w:rFonts w:eastAsia="Calibri"/>
        </w:rPr>
        <w:t>д(</w:t>
      </w:r>
      <w:proofErr w:type="gramEnd"/>
      <w:r w:rsidRPr="007A4362">
        <w:rPr>
          <w:rFonts w:eastAsia="Calibri"/>
        </w:rPr>
        <w:t>а) без права передоверия.</w:t>
      </w:r>
    </w:p>
    <w:p w:rsidR="001151B0" w:rsidRPr="007A4362" w:rsidRDefault="001151B0" w:rsidP="001151B0">
      <w:pPr>
        <w:shd w:val="clear" w:color="auto" w:fill="FFFFFF"/>
        <w:spacing w:before="274"/>
        <w:ind w:right="58"/>
        <w:jc w:val="both"/>
        <w:rPr>
          <w:rFonts w:eastAsia="Times New Roman"/>
          <w:color w:val="000000"/>
          <w:spacing w:val="-2"/>
          <w:sz w:val="24"/>
          <w:szCs w:val="24"/>
        </w:rPr>
      </w:pPr>
    </w:p>
    <w:p w:rsidR="001151B0" w:rsidRPr="007A4362" w:rsidRDefault="001151B0" w:rsidP="001151B0">
      <w:pPr>
        <w:shd w:val="clear" w:color="auto" w:fill="FFFFFF"/>
        <w:spacing w:before="274"/>
        <w:ind w:right="58"/>
        <w:jc w:val="both"/>
        <w:rPr>
          <w:rFonts w:eastAsia="Times New Roman"/>
          <w:color w:val="000000"/>
          <w:spacing w:val="-2"/>
          <w:sz w:val="24"/>
          <w:szCs w:val="24"/>
        </w:rPr>
      </w:pPr>
    </w:p>
    <w:p w:rsidR="001151B0" w:rsidRPr="007A4362" w:rsidRDefault="001151B0" w:rsidP="001151B0">
      <w:pPr>
        <w:contextualSpacing/>
      </w:pPr>
    </w:p>
    <w:p w:rsidR="001151B0" w:rsidRPr="007A4362" w:rsidRDefault="001151B0" w:rsidP="001151B0">
      <w:pPr>
        <w:contextualSpacing/>
      </w:pPr>
    </w:p>
    <w:p w:rsidR="001151B0" w:rsidRPr="007A4362" w:rsidRDefault="001151B0" w:rsidP="001151B0">
      <w:pPr>
        <w:contextualSpacing/>
        <w:jc w:val="both"/>
      </w:pPr>
      <w:r w:rsidRPr="007A4362">
        <w:t xml:space="preserve">Образец подписи   </w:t>
      </w:r>
      <w:r w:rsidRPr="007A4362">
        <w:rPr>
          <w:color w:val="4F81BD" w:themeColor="accent1"/>
        </w:rPr>
        <w:t>[Ф.И.О.]   [подпись]</w:t>
      </w:r>
      <w:r w:rsidRPr="007A4362">
        <w:t xml:space="preserve">   удостоверяю </w:t>
      </w:r>
    </w:p>
    <w:p w:rsidR="001151B0" w:rsidRPr="007A4362" w:rsidRDefault="001151B0" w:rsidP="001151B0">
      <w:pPr>
        <w:contextualSpacing/>
        <w:jc w:val="both"/>
      </w:pPr>
    </w:p>
    <w:p w:rsidR="001151B0" w:rsidRPr="007A4362" w:rsidRDefault="001151B0" w:rsidP="001151B0">
      <w:pPr>
        <w:contextualSpacing/>
        <w:jc w:val="both"/>
        <w:rPr>
          <w:color w:val="4F81BD" w:themeColor="accent1"/>
        </w:rPr>
      </w:pPr>
      <w:r w:rsidRPr="007A4362">
        <w:t>Генеральный директор</w:t>
      </w:r>
      <w:r w:rsidRPr="007A4362">
        <w:tab/>
      </w:r>
      <w:r w:rsidRPr="007A4362">
        <w:tab/>
      </w:r>
      <w:r w:rsidRPr="007A4362">
        <w:rPr>
          <w:color w:val="4F81BD" w:themeColor="accent1"/>
        </w:rPr>
        <w:t>[подпись] /[Ф. И. О.]/</w:t>
      </w:r>
    </w:p>
    <w:p w:rsidR="00BB21DB" w:rsidRPr="008801F5" w:rsidRDefault="001151B0" w:rsidP="00001574">
      <w:pPr>
        <w:shd w:val="clear" w:color="auto" w:fill="FFFFFF"/>
        <w:spacing w:before="274"/>
        <w:ind w:right="58"/>
        <w:jc w:val="both"/>
      </w:pPr>
      <w:r>
        <w:t>М.П.</w:t>
      </w:r>
      <w:r w:rsidR="00C34AD5">
        <w:rPr>
          <w:noProof/>
        </w:rPr>
        <w:pict>
          <v:shape id="_x0000_s1029" type="#_x0000_t32" style="position:absolute;left:0;text-align:left;margin-left:72.2pt;margin-top:379.95pt;width:342.15pt;height:1.15pt;flip:y;z-index:251661312;mso-position-horizontal-relative:text;mso-position-vertical-relative:text" o:connectortype="straight" strokecolor="red"/>
        </w:pict>
      </w:r>
      <w:r w:rsidR="00C34AD5">
        <w:rPr>
          <w:noProof/>
        </w:rPr>
        <w:pict>
          <v:shape id="_x0000_s1028" type="#_x0000_t32" style="position:absolute;left:0;text-align:left;margin-left:68.15pt;margin-top:367.85pt;width:349.65pt;height:1.15pt;flip:y;z-index:251660288;mso-position-horizontal-relative:text;mso-position-vertical-relative:text" o:connectortype="straight" strokecolor="red"/>
        </w:pict>
      </w:r>
    </w:p>
    <w:sectPr w:rsidR="00BB21DB" w:rsidRPr="008801F5" w:rsidSect="0091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080"/>
    <w:multiLevelType w:val="hybridMultilevel"/>
    <w:tmpl w:val="1E700CE2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58FB606F"/>
    <w:multiLevelType w:val="singleLevel"/>
    <w:tmpl w:val="18ACEC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1F5"/>
    <w:rsid w:val="00001574"/>
    <w:rsid w:val="00021734"/>
    <w:rsid w:val="00107D67"/>
    <w:rsid w:val="001151B0"/>
    <w:rsid w:val="00170906"/>
    <w:rsid w:val="00234DD0"/>
    <w:rsid w:val="00275413"/>
    <w:rsid w:val="002A494F"/>
    <w:rsid w:val="002A7658"/>
    <w:rsid w:val="00451C2C"/>
    <w:rsid w:val="00540E64"/>
    <w:rsid w:val="00551704"/>
    <w:rsid w:val="005603E1"/>
    <w:rsid w:val="00591816"/>
    <w:rsid w:val="00653805"/>
    <w:rsid w:val="007A4362"/>
    <w:rsid w:val="007B5576"/>
    <w:rsid w:val="00853C23"/>
    <w:rsid w:val="008801F5"/>
    <w:rsid w:val="008C1615"/>
    <w:rsid w:val="008E36B7"/>
    <w:rsid w:val="009164F9"/>
    <w:rsid w:val="009245C5"/>
    <w:rsid w:val="009E130B"/>
    <w:rsid w:val="00A20ABC"/>
    <w:rsid w:val="00A47570"/>
    <w:rsid w:val="00B276B5"/>
    <w:rsid w:val="00B46551"/>
    <w:rsid w:val="00BB21DB"/>
    <w:rsid w:val="00BC1D15"/>
    <w:rsid w:val="00C138F9"/>
    <w:rsid w:val="00C34AD5"/>
    <w:rsid w:val="00C354AE"/>
    <w:rsid w:val="00C819E5"/>
    <w:rsid w:val="00CD0BC0"/>
    <w:rsid w:val="00CE4B40"/>
    <w:rsid w:val="00D33322"/>
    <w:rsid w:val="00D812DC"/>
    <w:rsid w:val="00DF06DA"/>
    <w:rsid w:val="00E523C5"/>
    <w:rsid w:val="00E76EAC"/>
    <w:rsid w:val="00EA4C73"/>
    <w:rsid w:val="00ED0514"/>
    <w:rsid w:val="00EE01CA"/>
    <w:rsid w:val="00EF5106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8"/>
        <o:r id="V:Rule2" type="connector" idref="#_x0000_s1039"/>
        <o:r id="V:Rule3" type="connector" idref="#_x0000_s1035"/>
        <o:r id="V:Rule4" type="connector" idref="#_x0000_s1036"/>
        <o:r id="V:Rule5" type="connector" idref="#_x0000_s1033"/>
        <o:r id="V:Rule6" type="connector" idref="#_x0000_s1029"/>
        <o:r id="V:Rule7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1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1D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A4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Verdana">
    <w:name w:val="Обычный + Verdana Знак"/>
    <w:aliases w:val="10 пт Знак"/>
    <w:rsid w:val="007A4362"/>
    <w:rPr>
      <w:rFonts w:ascii="Verdana" w:hAnsi="Verdana" w:cs="Verdan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Roseltorg8</dc:creator>
  <cp:lastModifiedBy>Roseltorg12</cp:lastModifiedBy>
  <cp:revision>5</cp:revision>
  <dcterms:created xsi:type="dcterms:W3CDTF">2011-04-12T08:25:00Z</dcterms:created>
  <dcterms:modified xsi:type="dcterms:W3CDTF">2011-11-17T08:07:00Z</dcterms:modified>
</cp:coreProperties>
</file>